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A4E" w:rsidRPr="00E735C6" w:rsidRDefault="00D60A4E" w:rsidP="00D60A4E">
      <w:pPr>
        <w:rPr>
          <w:rFonts w:ascii="Arial" w:hAnsi="Arial" w:cs="Arial"/>
          <w:b/>
          <w:sz w:val="20"/>
        </w:rPr>
      </w:pPr>
      <w:bookmarkStart w:id="0" w:name="_GoBack"/>
      <w:r w:rsidRPr="00E735C6">
        <w:rPr>
          <w:rFonts w:ascii="Arial" w:hAnsi="Arial" w:cs="Arial"/>
          <w:b/>
          <w:sz w:val="20"/>
        </w:rPr>
        <w:t xml:space="preserve">Item Extension 50 Edition "Standard </w:t>
      </w:r>
    </w:p>
    <w:p w:rsidR="00D60A4E" w:rsidRPr="00E735C6" w:rsidRDefault="00D60A4E" w:rsidP="00D60A4E">
      <w:pPr>
        <w:rPr>
          <w:rFonts w:ascii="Arial" w:hAnsi="Arial" w:cs="Arial"/>
          <w:sz w:val="20"/>
        </w:rPr>
      </w:pPr>
    </w:p>
    <w:p w:rsidR="00D60A4E" w:rsidRPr="00E735C6" w:rsidRDefault="00D60A4E" w:rsidP="00D60A4E">
      <w:pPr>
        <w:rPr>
          <w:rFonts w:ascii="Arial" w:hAnsi="Arial" w:cs="Arial"/>
          <w:sz w:val="20"/>
        </w:rPr>
      </w:pPr>
      <w:proofErr w:type="spellStart"/>
      <w:r w:rsidRPr="00E735C6">
        <w:rPr>
          <w:rFonts w:ascii="Arial" w:hAnsi="Arial" w:cs="Arial"/>
          <w:sz w:val="20"/>
        </w:rPr>
        <w:t>for</w:t>
      </w:r>
      <w:proofErr w:type="spellEnd"/>
      <w:r w:rsidRPr="00E735C6">
        <w:rPr>
          <w:rFonts w:ascii="Arial" w:hAnsi="Arial" w:cs="Arial"/>
          <w:sz w:val="20"/>
        </w:rPr>
        <w:t xml:space="preserve"> </w:t>
      </w:r>
      <w:proofErr w:type="spellStart"/>
      <w:r w:rsidRPr="00E735C6">
        <w:rPr>
          <w:rFonts w:ascii="Arial" w:hAnsi="Arial" w:cs="Arial"/>
          <w:sz w:val="20"/>
        </w:rPr>
        <w:t>the</w:t>
      </w:r>
      <w:proofErr w:type="spellEnd"/>
      <w:r w:rsidRPr="00E735C6">
        <w:rPr>
          <w:rFonts w:ascii="Arial" w:hAnsi="Arial" w:cs="Arial"/>
          <w:sz w:val="20"/>
        </w:rPr>
        <w:t xml:space="preserve"> </w:t>
      </w:r>
      <w:proofErr w:type="spellStart"/>
      <w:r w:rsidRPr="00E735C6">
        <w:rPr>
          <w:rFonts w:ascii="Arial" w:hAnsi="Arial" w:cs="Arial"/>
          <w:sz w:val="20"/>
        </w:rPr>
        <w:t>extension</w:t>
      </w:r>
      <w:proofErr w:type="spellEnd"/>
      <w:r w:rsidRPr="00E735C6">
        <w:rPr>
          <w:rFonts w:ascii="Arial" w:hAnsi="Arial" w:cs="Arial"/>
          <w:sz w:val="20"/>
        </w:rPr>
        <w:t xml:space="preserve"> </w:t>
      </w:r>
      <w:proofErr w:type="spellStart"/>
      <w:r w:rsidRPr="00E735C6">
        <w:rPr>
          <w:rFonts w:ascii="Arial" w:hAnsi="Arial" w:cs="Arial"/>
          <w:sz w:val="20"/>
        </w:rPr>
        <w:t>of</w:t>
      </w:r>
      <w:proofErr w:type="spellEnd"/>
      <w:r w:rsidRPr="00E735C6">
        <w:rPr>
          <w:rFonts w:ascii="Arial" w:hAnsi="Arial" w:cs="Arial"/>
          <w:sz w:val="20"/>
        </w:rPr>
        <w:t xml:space="preserve"> an </w:t>
      </w:r>
      <w:proofErr w:type="spellStart"/>
      <w:r w:rsidRPr="00E735C6">
        <w:rPr>
          <w:rFonts w:ascii="Arial" w:hAnsi="Arial" w:cs="Arial"/>
          <w:sz w:val="20"/>
        </w:rPr>
        <w:t>existing</w:t>
      </w:r>
      <w:proofErr w:type="spellEnd"/>
      <w:r w:rsidRPr="00E735C6">
        <w:rPr>
          <w:rFonts w:ascii="Arial" w:hAnsi="Arial" w:cs="Arial"/>
          <w:sz w:val="20"/>
        </w:rPr>
        <w:t xml:space="preserve"> </w:t>
      </w:r>
      <w:proofErr w:type="spellStart"/>
      <w:r w:rsidRPr="00E735C6">
        <w:rPr>
          <w:rFonts w:ascii="Arial" w:hAnsi="Arial" w:cs="Arial"/>
          <w:sz w:val="20"/>
        </w:rPr>
        <w:t>licence</w:t>
      </w:r>
      <w:proofErr w:type="spellEnd"/>
      <w:r w:rsidRPr="00E735C6">
        <w:rPr>
          <w:rFonts w:ascii="Arial" w:hAnsi="Arial" w:cs="Arial"/>
          <w:sz w:val="20"/>
        </w:rPr>
        <w:t xml:space="preserve"> </w:t>
      </w:r>
      <w:proofErr w:type="spellStart"/>
      <w:r w:rsidRPr="00E735C6">
        <w:rPr>
          <w:rFonts w:ascii="Arial" w:hAnsi="Arial" w:cs="Arial"/>
          <w:sz w:val="20"/>
        </w:rPr>
        <w:t>of</w:t>
      </w:r>
      <w:proofErr w:type="spellEnd"/>
      <w:r w:rsidRPr="00E735C6">
        <w:rPr>
          <w:rFonts w:ascii="Arial" w:hAnsi="Arial" w:cs="Arial"/>
          <w:sz w:val="20"/>
        </w:rPr>
        <w:t xml:space="preserve"> </w:t>
      </w:r>
      <w:proofErr w:type="spellStart"/>
      <w:r w:rsidRPr="00E735C6">
        <w:rPr>
          <w:rFonts w:ascii="Arial" w:hAnsi="Arial" w:cs="Arial"/>
          <w:sz w:val="20"/>
        </w:rPr>
        <w:t>the</w:t>
      </w:r>
      <w:proofErr w:type="spellEnd"/>
      <w:r w:rsidRPr="00E735C6">
        <w:rPr>
          <w:rFonts w:ascii="Arial" w:hAnsi="Arial" w:cs="Arial"/>
          <w:sz w:val="20"/>
        </w:rPr>
        <w:t xml:space="preserve"> type "Standard" by additional 25 </w:t>
      </w:r>
      <w:proofErr w:type="spellStart"/>
      <w:r w:rsidRPr="00E735C6">
        <w:rPr>
          <w:rFonts w:ascii="Arial" w:hAnsi="Arial" w:cs="Arial"/>
          <w:sz w:val="20"/>
        </w:rPr>
        <w:t>items</w:t>
      </w:r>
      <w:proofErr w:type="spellEnd"/>
      <w:r w:rsidRPr="00E735C6">
        <w:rPr>
          <w:rFonts w:ascii="Arial" w:hAnsi="Arial" w:cs="Arial"/>
          <w:sz w:val="20"/>
        </w:rPr>
        <w:t xml:space="preserve">. The update </w:t>
      </w:r>
      <w:proofErr w:type="spellStart"/>
      <w:r w:rsidRPr="00E735C6">
        <w:rPr>
          <w:rFonts w:ascii="Arial" w:hAnsi="Arial" w:cs="Arial"/>
          <w:sz w:val="20"/>
        </w:rPr>
        <w:t>period</w:t>
      </w:r>
      <w:proofErr w:type="spellEnd"/>
      <w:r w:rsidRPr="00E735C6">
        <w:rPr>
          <w:rFonts w:ascii="Arial" w:hAnsi="Arial" w:cs="Arial"/>
          <w:sz w:val="20"/>
        </w:rPr>
        <w:t xml:space="preserve"> </w:t>
      </w:r>
      <w:proofErr w:type="spellStart"/>
      <w:r w:rsidRPr="00E735C6">
        <w:rPr>
          <w:rFonts w:ascii="Arial" w:hAnsi="Arial" w:cs="Arial"/>
          <w:sz w:val="20"/>
        </w:rPr>
        <w:t>is</w:t>
      </w:r>
      <w:proofErr w:type="spellEnd"/>
      <w:r w:rsidRPr="00E735C6">
        <w:rPr>
          <w:rFonts w:ascii="Arial" w:hAnsi="Arial" w:cs="Arial"/>
          <w:sz w:val="20"/>
        </w:rPr>
        <w:t xml:space="preserve"> </w:t>
      </w:r>
      <w:proofErr w:type="spellStart"/>
      <w:r w:rsidRPr="00E735C6">
        <w:rPr>
          <w:rFonts w:ascii="Arial" w:hAnsi="Arial" w:cs="Arial"/>
          <w:sz w:val="20"/>
        </w:rPr>
        <w:t>offset</w:t>
      </w:r>
      <w:proofErr w:type="spellEnd"/>
      <w:r w:rsidRPr="00E735C6">
        <w:rPr>
          <w:rFonts w:ascii="Arial" w:hAnsi="Arial" w:cs="Arial"/>
          <w:sz w:val="20"/>
        </w:rPr>
        <w:t xml:space="preserve"> </w:t>
      </w:r>
      <w:proofErr w:type="spellStart"/>
      <w:r w:rsidRPr="00E735C6">
        <w:rPr>
          <w:rFonts w:ascii="Arial" w:hAnsi="Arial" w:cs="Arial"/>
          <w:sz w:val="20"/>
        </w:rPr>
        <w:t>against</w:t>
      </w:r>
      <w:proofErr w:type="spellEnd"/>
      <w:r w:rsidRPr="00E735C6">
        <w:rPr>
          <w:rFonts w:ascii="Arial" w:hAnsi="Arial" w:cs="Arial"/>
          <w:sz w:val="20"/>
        </w:rPr>
        <w:t xml:space="preserve"> </w:t>
      </w:r>
      <w:proofErr w:type="spellStart"/>
      <w:r w:rsidRPr="00E735C6">
        <w:rPr>
          <w:rFonts w:ascii="Arial" w:hAnsi="Arial" w:cs="Arial"/>
          <w:sz w:val="20"/>
        </w:rPr>
        <w:t>the</w:t>
      </w:r>
      <w:proofErr w:type="spellEnd"/>
      <w:r w:rsidRPr="00E735C6">
        <w:rPr>
          <w:rFonts w:ascii="Arial" w:hAnsi="Arial" w:cs="Arial"/>
          <w:sz w:val="20"/>
        </w:rPr>
        <w:t xml:space="preserve"> </w:t>
      </w:r>
      <w:proofErr w:type="spellStart"/>
      <w:r w:rsidRPr="00E735C6">
        <w:rPr>
          <w:rFonts w:ascii="Arial" w:hAnsi="Arial" w:cs="Arial"/>
          <w:sz w:val="20"/>
        </w:rPr>
        <w:t>existing</w:t>
      </w:r>
      <w:proofErr w:type="spellEnd"/>
      <w:r w:rsidRPr="00E735C6">
        <w:rPr>
          <w:rFonts w:ascii="Arial" w:hAnsi="Arial" w:cs="Arial"/>
          <w:sz w:val="20"/>
        </w:rPr>
        <w:t xml:space="preserve"> </w:t>
      </w:r>
      <w:proofErr w:type="spellStart"/>
      <w:r w:rsidRPr="00E735C6">
        <w:rPr>
          <w:rFonts w:ascii="Arial" w:hAnsi="Arial" w:cs="Arial"/>
          <w:sz w:val="20"/>
        </w:rPr>
        <w:t>licence</w:t>
      </w:r>
      <w:proofErr w:type="spellEnd"/>
      <w:r w:rsidRPr="00E735C6">
        <w:rPr>
          <w:rFonts w:ascii="Arial" w:hAnsi="Arial" w:cs="Arial"/>
          <w:sz w:val="20"/>
        </w:rPr>
        <w:t xml:space="preserve"> update </w:t>
      </w:r>
      <w:proofErr w:type="spellStart"/>
      <w:r w:rsidRPr="00E735C6">
        <w:rPr>
          <w:rFonts w:ascii="Arial" w:hAnsi="Arial" w:cs="Arial"/>
          <w:sz w:val="20"/>
        </w:rPr>
        <w:t>period</w:t>
      </w:r>
      <w:proofErr w:type="spellEnd"/>
      <w:r w:rsidRPr="00E735C6">
        <w:rPr>
          <w:rFonts w:ascii="Arial" w:hAnsi="Arial" w:cs="Arial"/>
          <w:sz w:val="20"/>
        </w:rPr>
        <w:t xml:space="preserve"> </w:t>
      </w:r>
      <w:proofErr w:type="spellStart"/>
      <w:r w:rsidRPr="00E735C6">
        <w:rPr>
          <w:rFonts w:ascii="Arial" w:hAnsi="Arial" w:cs="Arial"/>
          <w:sz w:val="20"/>
        </w:rPr>
        <w:t>and</w:t>
      </w:r>
      <w:proofErr w:type="spellEnd"/>
      <w:r w:rsidRPr="00E735C6">
        <w:rPr>
          <w:rFonts w:ascii="Arial" w:hAnsi="Arial" w:cs="Arial"/>
          <w:sz w:val="20"/>
        </w:rPr>
        <w:t xml:space="preserve"> </w:t>
      </w:r>
      <w:proofErr w:type="spellStart"/>
      <w:r w:rsidRPr="00E735C6">
        <w:rPr>
          <w:rFonts w:ascii="Arial" w:hAnsi="Arial" w:cs="Arial"/>
          <w:sz w:val="20"/>
        </w:rPr>
        <w:t>the</w:t>
      </w:r>
      <w:proofErr w:type="spellEnd"/>
      <w:r w:rsidRPr="00E735C6">
        <w:rPr>
          <w:rFonts w:ascii="Arial" w:hAnsi="Arial" w:cs="Arial"/>
          <w:sz w:val="20"/>
        </w:rPr>
        <w:t xml:space="preserve"> total </w:t>
      </w:r>
      <w:proofErr w:type="spellStart"/>
      <w:r w:rsidRPr="00E735C6">
        <w:rPr>
          <w:rFonts w:ascii="Arial" w:hAnsi="Arial" w:cs="Arial"/>
          <w:sz w:val="20"/>
        </w:rPr>
        <w:t>number</w:t>
      </w:r>
      <w:proofErr w:type="spellEnd"/>
      <w:r w:rsidRPr="00E735C6">
        <w:rPr>
          <w:rFonts w:ascii="Arial" w:hAnsi="Arial" w:cs="Arial"/>
          <w:sz w:val="20"/>
        </w:rPr>
        <w:t xml:space="preserve"> </w:t>
      </w:r>
      <w:proofErr w:type="spellStart"/>
      <w:r w:rsidRPr="00E735C6">
        <w:rPr>
          <w:rFonts w:ascii="Arial" w:hAnsi="Arial" w:cs="Arial"/>
          <w:sz w:val="20"/>
        </w:rPr>
        <w:t>of</w:t>
      </w:r>
      <w:proofErr w:type="spellEnd"/>
      <w:r w:rsidRPr="00E735C6">
        <w:rPr>
          <w:rFonts w:ascii="Arial" w:hAnsi="Arial" w:cs="Arial"/>
          <w:sz w:val="20"/>
        </w:rPr>
        <w:t xml:space="preserve"> </w:t>
      </w:r>
      <w:proofErr w:type="spellStart"/>
      <w:r w:rsidRPr="00E735C6">
        <w:rPr>
          <w:rFonts w:ascii="Arial" w:hAnsi="Arial" w:cs="Arial"/>
          <w:sz w:val="20"/>
        </w:rPr>
        <w:t>items</w:t>
      </w:r>
      <w:proofErr w:type="spellEnd"/>
      <w:r w:rsidRPr="00E735C6">
        <w:rPr>
          <w:rFonts w:ascii="Arial" w:hAnsi="Arial" w:cs="Arial"/>
          <w:sz w:val="20"/>
        </w:rPr>
        <w:t xml:space="preserve"> </w:t>
      </w:r>
      <w:proofErr w:type="spellStart"/>
      <w:r w:rsidRPr="00E735C6">
        <w:rPr>
          <w:rFonts w:ascii="Arial" w:hAnsi="Arial" w:cs="Arial"/>
          <w:sz w:val="20"/>
        </w:rPr>
        <w:t>and</w:t>
      </w:r>
      <w:proofErr w:type="spellEnd"/>
      <w:r w:rsidRPr="00E735C6">
        <w:rPr>
          <w:rFonts w:ascii="Arial" w:hAnsi="Arial" w:cs="Arial"/>
          <w:sz w:val="20"/>
        </w:rPr>
        <w:t xml:space="preserve"> </w:t>
      </w:r>
      <w:proofErr w:type="spellStart"/>
      <w:r w:rsidRPr="00E735C6">
        <w:rPr>
          <w:rFonts w:ascii="Arial" w:hAnsi="Arial" w:cs="Arial"/>
          <w:sz w:val="20"/>
        </w:rPr>
        <w:t>credited</w:t>
      </w:r>
      <w:proofErr w:type="spellEnd"/>
      <w:r w:rsidRPr="00E735C6">
        <w:rPr>
          <w:rFonts w:ascii="Arial" w:hAnsi="Arial" w:cs="Arial"/>
          <w:sz w:val="20"/>
        </w:rPr>
        <w:t xml:space="preserve"> </w:t>
      </w:r>
      <w:proofErr w:type="spellStart"/>
      <w:r w:rsidRPr="00E735C6">
        <w:rPr>
          <w:rFonts w:ascii="Arial" w:hAnsi="Arial" w:cs="Arial"/>
          <w:sz w:val="20"/>
        </w:rPr>
        <w:t>to</w:t>
      </w:r>
      <w:proofErr w:type="spellEnd"/>
      <w:r w:rsidRPr="00E735C6">
        <w:rPr>
          <w:rFonts w:ascii="Arial" w:hAnsi="Arial" w:cs="Arial"/>
          <w:sz w:val="20"/>
        </w:rPr>
        <w:t xml:space="preserve"> </w:t>
      </w:r>
      <w:proofErr w:type="spellStart"/>
      <w:r w:rsidRPr="00E735C6">
        <w:rPr>
          <w:rFonts w:ascii="Arial" w:hAnsi="Arial" w:cs="Arial"/>
          <w:sz w:val="20"/>
        </w:rPr>
        <w:t>the</w:t>
      </w:r>
      <w:proofErr w:type="spellEnd"/>
      <w:r w:rsidRPr="00E735C6">
        <w:rPr>
          <w:rFonts w:ascii="Arial" w:hAnsi="Arial" w:cs="Arial"/>
          <w:sz w:val="20"/>
        </w:rPr>
        <w:t xml:space="preserve"> </w:t>
      </w:r>
      <w:proofErr w:type="spellStart"/>
      <w:r w:rsidRPr="00E735C6">
        <w:rPr>
          <w:rFonts w:ascii="Arial" w:hAnsi="Arial" w:cs="Arial"/>
          <w:sz w:val="20"/>
        </w:rPr>
        <w:t>licence</w:t>
      </w:r>
      <w:proofErr w:type="spellEnd"/>
      <w:r w:rsidRPr="00E735C6">
        <w:rPr>
          <w:rFonts w:ascii="Arial" w:hAnsi="Arial" w:cs="Arial"/>
          <w:sz w:val="20"/>
        </w:rPr>
        <w:t>.</w:t>
      </w:r>
    </w:p>
    <w:p w:rsidR="00D60A4E" w:rsidRPr="00E735C6" w:rsidRDefault="00D60A4E" w:rsidP="00D60A4E">
      <w:pPr>
        <w:rPr>
          <w:rFonts w:ascii="Arial" w:hAnsi="Arial" w:cs="Arial"/>
          <w:sz w:val="20"/>
        </w:rPr>
      </w:pPr>
    </w:p>
    <w:p w:rsidR="00D60A4E" w:rsidRPr="00E735C6" w:rsidRDefault="00D60A4E" w:rsidP="00D60A4E">
      <w:pPr>
        <w:rPr>
          <w:rFonts w:ascii="Arial" w:hAnsi="Arial" w:cs="Arial"/>
          <w:sz w:val="20"/>
        </w:rPr>
      </w:pPr>
      <w:proofErr w:type="spellStart"/>
      <w:r w:rsidRPr="00E735C6">
        <w:rPr>
          <w:rFonts w:ascii="Arial" w:hAnsi="Arial" w:cs="Arial"/>
          <w:sz w:val="20"/>
        </w:rPr>
        <w:t>Scope</w:t>
      </w:r>
      <w:proofErr w:type="spellEnd"/>
      <w:r w:rsidRPr="00E735C6">
        <w:rPr>
          <w:rFonts w:ascii="Arial" w:hAnsi="Arial" w:cs="Arial"/>
          <w:sz w:val="20"/>
        </w:rPr>
        <w:t xml:space="preserve"> </w:t>
      </w:r>
      <w:proofErr w:type="spellStart"/>
      <w:r w:rsidRPr="00E735C6">
        <w:rPr>
          <w:rFonts w:ascii="Arial" w:hAnsi="Arial" w:cs="Arial"/>
          <w:sz w:val="20"/>
        </w:rPr>
        <w:t>of</w:t>
      </w:r>
      <w:proofErr w:type="spellEnd"/>
      <w:r w:rsidRPr="00E735C6">
        <w:rPr>
          <w:rFonts w:ascii="Arial" w:hAnsi="Arial" w:cs="Arial"/>
          <w:sz w:val="20"/>
        </w:rPr>
        <w:t xml:space="preserve"> </w:t>
      </w:r>
      <w:proofErr w:type="spellStart"/>
      <w:r w:rsidRPr="00E735C6">
        <w:rPr>
          <w:rFonts w:ascii="Arial" w:hAnsi="Arial" w:cs="Arial"/>
          <w:sz w:val="20"/>
        </w:rPr>
        <w:t>the</w:t>
      </w:r>
      <w:proofErr w:type="spellEnd"/>
      <w:r w:rsidRPr="00E735C6">
        <w:rPr>
          <w:rFonts w:ascii="Arial" w:hAnsi="Arial" w:cs="Arial"/>
          <w:sz w:val="20"/>
        </w:rPr>
        <w:t xml:space="preserve"> upgrade:</w:t>
      </w:r>
    </w:p>
    <w:p w:rsidR="00D60A4E" w:rsidRPr="00E735C6" w:rsidRDefault="00D60A4E" w:rsidP="00D60A4E">
      <w:pPr>
        <w:rPr>
          <w:rFonts w:ascii="Arial" w:hAnsi="Arial" w:cs="Arial"/>
          <w:sz w:val="20"/>
        </w:rPr>
      </w:pPr>
      <w:r w:rsidRPr="00E735C6">
        <w:rPr>
          <w:rFonts w:ascii="Arial" w:hAnsi="Arial" w:cs="Arial"/>
          <w:sz w:val="20"/>
        </w:rPr>
        <w:t xml:space="preserve">- 50 </w:t>
      </w:r>
      <w:proofErr w:type="spellStart"/>
      <w:r w:rsidRPr="00E735C6">
        <w:rPr>
          <w:rFonts w:ascii="Arial" w:hAnsi="Arial" w:cs="Arial"/>
          <w:sz w:val="20"/>
        </w:rPr>
        <w:t>items</w:t>
      </w:r>
      <w:proofErr w:type="spellEnd"/>
      <w:r w:rsidRPr="00E735C6">
        <w:rPr>
          <w:rFonts w:ascii="Arial" w:hAnsi="Arial" w:cs="Arial"/>
          <w:sz w:val="20"/>
        </w:rPr>
        <w:t xml:space="preserve"> (</w:t>
      </w:r>
      <w:proofErr w:type="spellStart"/>
      <w:r w:rsidRPr="00E735C6">
        <w:rPr>
          <w:rFonts w:ascii="Arial" w:hAnsi="Arial" w:cs="Arial"/>
          <w:sz w:val="20"/>
        </w:rPr>
        <w:t>devices</w:t>
      </w:r>
      <w:proofErr w:type="spellEnd"/>
      <w:r w:rsidRPr="00E735C6">
        <w:rPr>
          <w:rFonts w:ascii="Arial" w:hAnsi="Arial" w:cs="Arial"/>
          <w:sz w:val="20"/>
        </w:rPr>
        <w:t xml:space="preserve">, </w:t>
      </w:r>
      <w:proofErr w:type="spellStart"/>
      <w:r w:rsidRPr="00E735C6">
        <w:rPr>
          <w:rFonts w:ascii="Arial" w:hAnsi="Arial" w:cs="Arial"/>
          <w:sz w:val="20"/>
        </w:rPr>
        <w:t>users</w:t>
      </w:r>
      <w:proofErr w:type="spellEnd"/>
      <w:r w:rsidRPr="00E735C6">
        <w:rPr>
          <w:rFonts w:ascii="Arial" w:hAnsi="Arial" w:cs="Arial"/>
          <w:sz w:val="20"/>
        </w:rPr>
        <w:t xml:space="preserve">, </w:t>
      </w:r>
      <w:proofErr w:type="spellStart"/>
      <w:r w:rsidRPr="00E735C6">
        <w:rPr>
          <w:rFonts w:ascii="Arial" w:hAnsi="Arial" w:cs="Arial"/>
          <w:sz w:val="20"/>
        </w:rPr>
        <w:t>data</w:t>
      </w:r>
      <w:proofErr w:type="spellEnd"/>
      <w:r w:rsidRPr="00E735C6">
        <w:rPr>
          <w:rFonts w:ascii="Arial" w:hAnsi="Arial" w:cs="Arial"/>
          <w:sz w:val="20"/>
        </w:rPr>
        <w:t xml:space="preserve"> </w:t>
      </w:r>
      <w:proofErr w:type="spellStart"/>
      <w:r w:rsidRPr="00E735C6">
        <w:rPr>
          <w:rFonts w:ascii="Arial" w:hAnsi="Arial" w:cs="Arial"/>
          <w:sz w:val="20"/>
        </w:rPr>
        <w:t>imports</w:t>
      </w:r>
      <w:proofErr w:type="spellEnd"/>
      <w:r w:rsidRPr="00E735C6">
        <w:rPr>
          <w:rFonts w:ascii="Arial" w:hAnsi="Arial" w:cs="Arial"/>
          <w:sz w:val="20"/>
        </w:rPr>
        <w:t>).</w:t>
      </w:r>
    </w:p>
    <w:p w:rsidR="00D60A4E" w:rsidRPr="00E735C6" w:rsidRDefault="00D60A4E" w:rsidP="00D60A4E">
      <w:pPr>
        <w:rPr>
          <w:rFonts w:ascii="Arial" w:hAnsi="Arial" w:cs="Arial"/>
          <w:sz w:val="20"/>
        </w:rPr>
      </w:pPr>
      <w:r w:rsidRPr="00E735C6">
        <w:rPr>
          <w:rFonts w:ascii="Arial" w:hAnsi="Arial" w:cs="Arial"/>
          <w:sz w:val="20"/>
        </w:rPr>
        <w:t xml:space="preserve">- Incl. 12 </w:t>
      </w:r>
      <w:proofErr w:type="spellStart"/>
      <w:r w:rsidRPr="00E735C6">
        <w:rPr>
          <w:rFonts w:ascii="Arial" w:hAnsi="Arial" w:cs="Arial"/>
          <w:sz w:val="20"/>
        </w:rPr>
        <w:t>months</w:t>
      </w:r>
      <w:proofErr w:type="spellEnd"/>
      <w:r w:rsidRPr="00E735C6">
        <w:rPr>
          <w:rFonts w:ascii="Arial" w:hAnsi="Arial" w:cs="Arial"/>
          <w:sz w:val="20"/>
        </w:rPr>
        <w:t xml:space="preserve"> update </w:t>
      </w:r>
      <w:proofErr w:type="spellStart"/>
      <w:r w:rsidRPr="00E735C6">
        <w:rPr>
          <w:rFonts w:ascii="Arial" w:hAnsi="Arial" w:cs="Arial"/>
          <w:sz w:val="20"/>
        </w:rPr>
        <w:t>period</w:t>
      </w:r>
      <w:proofErr w:type="spellEnd"/>
    </w:p>
    <w:p w:rsidR="00D60A4E" w:rsidRPr="00E735C6" w:rsidRDefault="00D60A4E" w:rsidP="00D60A4E">
      <w:pPr>
        <w:rPr>
          <w:rFonts w:ascii="Arial" w:hAnsi="Arial" w:cs="Arial"/>
          <w:sz w:val="20"/>
        </w:rPr>
      </w:pPr>
    </w:p>
    <w:p w:rsidR="00D60A4E" w:rsidRPr="00E735C6" w:rsidRDefault="00D60A4E" w:rsidP="00D60A4E">
      <w:pPr>
        <w:rPr>
          <w:rFonts w:ascii="Arial" w:hAnsi="Arial" w:cs="Arial"/>
          <w:sz w:val="20"/>
        </w:rPr>
      </w:pPr>
      <w:proofErr w:type="spellStart"/>
      <w:r w:rsidRPr="00E735C6">
        <w:rPr>
          <w:rFonts w:ascii="Arial" w:hAnsi="Arial" w:cs="Arial"/>
          <w:sz w:val="20"/>
        </w:rPr>
        <w:t>Licence</w:t>
      </w:r>
      <w:proofErr w:type="spellEnd"/>
      <w:r w:rsidRPr="00E735C6">
        <w:rPr>
          <w:rFonts w:ascii="Arial" w:hAnsi="Arial" w:cs="Arial"/>
          <w:sz w:val="20"/>
        </w:rPr>
        <w:t xml:space="preserve"> </w:t>
      </w:r>
      <w:proofErr w:type="spellStart"/>
      <w:r w:rsidRPr="00E735C6">
        <w:rPr>
          <w:rFonts w:ascii="Arial" w:hAnsi="Arial" w:cs="Arial"/>
          <w:sz w:val="20"/>
        </w:rPr>
        <w:t>keys</w:t>
      </w:r>
      <w:proofErr w:type="spellEnd"/>
      <w:r w:rsidRPr="00E735C6">
        <w:rPr>
          <w:rFonts w:ascii="Arial" w:hAnsi="Arial" w:cs="Arial"/>
          <w:sz w:val="20"/>
        </w:rPr>
        <w:t xml:space="preserve"> </w:t>
      </w:r>
      <w:proofErr w:type="spellStart"/>
      <w:r w:rsidRPr="00E735C6">
        <w:rPr>
          <w:rFonts w:ascii="Arial" w:hAnsi="Arial" w:cs="Arial"/>
          <w:sz w:val="20"/>
        </w:rPr>
        <w:t>can</w:t>
      </w:r>
      <w:proofErr w:type="spellEnd"/>
      <w:r w:rsidRPr="00E735C6">
        <w:rPr>
          <w:rFonts w:ascii="Arial" w:hAnsi="Arial" w:cs="Arial"/>
          <w:sz w:val="20"/>
        </w:rPr>
        <w:t xml:space="preserve"> </w:t>
      </w:r>
      <w:proofErr w:type="spellStart"/>
      <w:r w:rsidRPr="00E735C6">
        <w:rPr>
          <w:rFonts w:ascii="Arial" w:hAnsi="Arial" w:cs="Arial"/>
          <w:sz w:val="20"/>
        </w:rPr>
        <w:t>be</w:t>
      </w:r>
      <w:proofErr w:type="spellEnd"/>
      <w:r w:rsidRPr="00E735C6">
        <w:rPr>
          <w:rFonts w:ascii="Arial" w:hAnsi="Arial" w:cs="Arial"/>
          <w:sz w:val="20"/>
        </w:rPr>
        <w:t xml:space="preserve"> </w:t>
      </w:r>
      <w:proofErr w:type="spellStart"/>
      <w:r w:rsidRPr="00E735C6">
        <w:rPr>
          <w:rFonts w:ascii="Arial" w:hAnsi="Arial" w:cs="Arial"/>
          <w:sz w:val="20"/>
        </w:rPr>
        <w:t>activated</w:t>
      </w:r>
      <w:proofErr w:type="spellEnd"/>
      <w:r w:rsidRPr="00E735C6">
        <w:rPr>
          <w:rFonts w:ascii="Arial" w:hAnsi="Arial" w:cs="Arial"/>
          <w:sz w:val="20"/>
        </w:rPr>
        <w:t xml:space="preserve"> via </w:t>
      </w:r>
      <w:proofErr w:type="spellStart"/>
      <w:r w:rsidRPr="00E735C6">
        <w:rPr>
          <w:rFonts w:ascii="Arial" w:hAnsi="Arial" w:cs="Arial"/>
          <w:sz w:val="20"/>
        </w:rPr>
        <w:t>the</w:t>
      </w:r>
      <w:proofErr w:type="spellEnd"/>
      <w:r w:rsidRPr="00E735C6">
        <w:rPr>
          <w:rFonts w:ascii="Arial" w:hAnsi="Arial" w:cs="Arial"/>
          <w:sz w:val="20"/>
        </w:rPr>
        <w:t xml:space="preserve"> </w:t>
      </w:r>
      <w:proofErr w:type="spellStart"/>
      <w:r w:rsidRPr="00E735C6">
        <w:rPr>
          <w:rFonts w:ascii="Arial" w:hAnsi="Arial" w:cs="Arial"/>
          <w:sz w:val="20"/>
        </w:rPr>
        <w:t>manufacturer's</w:t>
      </w:r>
      <w:proofErr w:type="spellEnd"/>
      <w:r w:rsidRPr="00E735C6">
        <w:rPr>
          <w:rFonts w:ascii="Arial" w:hAnsi="Arial" w:cs="Arial"/>
          <w:sz w:val="20"/>
        </w:rPr>
        <w:t xml:space="preserve"> online </w:t>
      </w:r>
      <w:proofErr w:type="spellStart"/>
      <w:r w:rsidRPr="00E735C6">
        <w:rPr>
          <w:rFonts w:ascii="Arial" w:hAnsi="Arial" w:cs="Arial"/>
          <w:sz w:val="20"/>
        </w:rPr>
        <w:t>licence</w:t>
      </w:r>
      <w:proofErr w:type="spellEnd"/>
      <w:r w:rsidRPr="00E735C6">
        <w:rPr>
          <w:rFonts w:ascii="Arial" w:hAnsi="Arial" w:cs="Arial"/>
          <w:sz w:val="20"/>
        </w:rPr>
        <w:t xml:space="preserve"> </w:t>
      </w:r>
      <w:proofErr w:type="spellStart"/>
      <w:r w:rsidRPr="00E735C6">
        <w:rPr>
          <w:rFonts w:ascii="Arial" w:hAnsi="Arial" w:cs="Arial"/>
          <w:sz w:val="20"/>
        </w:rPr>
        <w:t>server</w:t>
      </w:r>
      <w:proofErr w:type="spellEnd"/>
      <w:r w:rsidRPr="00E735C6">
        <w:rPr>
          <w:rFonts w:ascii="Arial" w:hAnsi="Arial" w:cs="Arial"/>
          <w:sz w:val="20"/>
        </w:rPr>
        <w:t xml:space="preserve"> </w:t>
      </w:r>
      <w:proofErr w:type="spellStart"/>
      <w:r w:rsidRPr="00E735C6">
        <w:rPr>
          <w:rFonts w:ascii="Arial" w:hAnsi="Arial" w:cs="Arial"/>
          <w:sz w:val="20"/>
        </w:rPr>
        <w:t>and</w:t>
      </w:r>
      <w:proofErr w:type="spellEnd"/>
      <w:r w:rsidRPr="00E735C6">
        <w:rPr>
          <w:rFonts w:ascii="Arial" w:hAnsi="Arial" w:cs="Arial"/>
          <w:sz w:val="20"/>
        </w:rPr>
        <w:t xml:space="preserve"> </w:t>
      </w:r>
      <w:proofErr w:type="spellStart"/>
      <w:r w:rsidRPr="00E735C6">
        <w:rPr>
          <w:rFonts w:ascii="Arial" w:hAnsi="Arial" w:cs="Arial"/>
          <w:sz w:val="20"/>
        </w:rPr>
        <w:t>credited</w:t>
      </w:r>
      <w:proofErr w:type="spellEnd"/>
      <w:r w:rsidRPr="00E735C6">
        <w:rPr>
          <w:rFonts w:ascii="Arial" w:hAnsi="Arial" w:cs="Arial"/>
          <w:sz w:val="20"/>
        </w:rPr>
        <w:t xml:space="preserve"> </w:t>
      </w:r>
      <w:proofErr w:type="spellStart"/>
      <w:r w:rsidRPr="00E735C6">
        <w:rPr>
          <w:rFonts w:ascii="Arial" w:hAnsi="Arial" w:cs="Arial"/>
          <w:sz w:val="20"/>
        </w:rPr>
        <w:t>to</w:t>
      </w:r>
      <w:proofErr w:type="spellEnd"/>
      <w:r w:rsidRPr="00E735C6">
        <w:rPr>
          <w:rFonts w:ascii="Arial" w:hAnsi="Arial" w:cs="Arial"/>
          <w:sz w:val="20"/>
        </w:rPr>
        <w:t xml:space="preserve"> a </w:t>
      </w:r>
      <w:proofErr w:type="spellStart"/>
      <w:r w:rsidRPr="00E735C6">
        <w:rPr>
          <w:rFonts w:ascii="Arial" w:hAnsi="Arial" w:cs="Arial"/>
          <w:sz w:val="20"/>
        </w:rPr>
        <w:t>licence</w:t>
      </w:r>
      <w:proofErr w:type="spellEnd"/>
      <w:r w:rsidRPr="00E735C6">
        <w:rPr>
          <w:rFonts w:ascii="Arial" w:hAnsi="Arial" w:cs="Arial"/>
          <w:sz w:val="20"/>
        </w:rPr>
        <w:t>.</w:t>
      </w:r>
    </w:p>
    <w:p w:rsidR="00D60A4E" w:rsidRPr="00E735C6" w:rsidRDefault="00D60A4E" w:rsidP="00D60A4E">
      <w:pPr>
        <w:rPr>
          <w:rFonts w:ascii="Arial" w:hAnsi="Arial" w:cs="Arial"/>
          <w:sz w:val="20"/>
        </w:rPr>
      </w:pPr>
    </w:p>
    <w:p w:rsidR="00D60A4E" w:rsidRPr="00E735C6" w:rsidRDefault="00D60A4E" w:rsidP="00D60A4E">
      <w:pPr>
        <w:rPr>
          <w:rFonts w:ascii="Arial" w:hAnsi="Arial" w:cs="Arial"/>
          <w:sz w:val="20"/>
        </w:rPr>
      </w:pPr>
      <w:proofErr w:type="spellStart"/>
      <w:r w:rsidRPr="00E735C6">
        <w:rPr>
          <w:rFonts w:ascii="Arial" w:hAnsi="Arial" w:cs="Arial"/>
          <w:sz w:val="20"/>
        </w:rPr>
        <w:t>Manufacturer</w:t>
      </w:r>
      <w:proofErr w:type="spellEnd"/>
      <w:r w:rsidRPr="00E735C6">
        <w:rPr>
          <w:rFonts w:ascii="Arial" w:hAnsi="Arial" w:cs="Arial"/>
          <w:sz w:val="20"/>
        </w:rPr>
        <w:t>: Janitza electronics GmbH</w:t>
      </w:r>
    </w:p>
    <w:p w:rsidR="00D60A4E" w:rsidRPr="00E735C6" w:rsidRDefault="00D60A4E" w:rsidP="00D60A4E">
      <w:pPr>
        <w:rPr>
          <w:rFonts w:ascii="Arial" w:hAnsi="Arial" w:cs="Arial"/>
          <w:sz w:val="20"/>
        </w:rPr>
      </w:pPr>
      <w:r w:rsidRPr="00E735C6">
        <w:rPr>
          <w:rFonts w:ascii="Arial" w:hAnsi="Arial" w:cs="Arial"/>
          <w:sz w:val="20"/>
        </w:rPr>
        <w:t xml:space="preserve">Type: </w:t>
      </w:r>
      <w:proofErr w:type="spellStart"/>
      <w:r w:rsidRPr="00E735C6">
        <w:rPr>
          <w:rFonts w:ascii="Arial" w:hAnsi="Arial" w:cs="Arial"/>
          <w:sz w:val="20"/>
        </w:rPr>
        <w:t>GridVis</w:t>
      </w:r>
      <w:proofErr w:type="spellEnd"/>
      <w:r w:rsidRPr="00E735C6">
        <w:rPr>
          <w:rFonts w:ascii="Arial" w:hAnsi="Arial" w:cs="Arial"/>
          <w:sz w:val="20"/>
        </w:rPr>
        <w:t xml:space="preserve"> Standard Extension Items 50</w:t>
      </w:r>
    </w:p>
    <w:p w:rsidR="00682501" w:rsidRPr="00E735C6" w:rsidRDefault="00D60A4E" w:rsidP="00D60A4E">
      <w:pPr>
        <w:rPr>
          <w:rFonts w:ascii="Arial" w:hAnsi="Arial" w:cs="Arial"/>
          <w:sz w:val="20"/>
        </w:rPr>
      </w:pPr>
      <w:r w:rsidRPr="00E735C6">
        <w:rPr>
          <w:rFonts w:ascii="Arial" w:hAnsi="Arial" w:cs="Arial"/>
          <w:sz w:val="20"/>
        </w:rPr>
        <w:t xml:space="preserve">Item </w:t>
      </w:r>
      <w:proofErr w:type="spellStart"/>
      <w:r w:rsidRPr="00E735C6">
        <w:rPr>
          <w:rFonts w:ascii="Arial" w:hAnsi="Arial" w:cs="Arial"/>
          <w:sz w:val="20"/>
        </w:rPr>
        <w:t>no</w:t>
      </w:r>
      <w:proofErr w:type="spellEnd"/>
      <w:r w:rsidRPr="00E735C6">
        <w:rPr>
          <w:rFonts w:ascii="Arial" w:hAnsi="Arial" w:cs="Arial"/>
          <w:sz w:val="20"/>
        </w:rPr>
        <w:t>.: 5100623</w:t>
      </w:r>
      <w:bookmarkEnd w:id="0"/>
    </w:p>
    <w:sectPr w:rsidR="00682501" w:rsidRPr="00E735C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E84"/>
    <w:rsid w:val="00003777"/>
    <w:rsid w:val="000212BA"/>
    <w:rsid w:val="000328E6"/>
    <w:rsid w:val="000D4680"/>
    <w:rsid w:val="001666E3"/>
    <w:rsid w:val="001F53CC"/>
    <w:rsid w:val="002F6A30"/>
    <w:rsid w:val="003072BA"/>
    <w:rsid w:val="00310594"/>
    <w:rsid w:val="004A3DA6"/>
    <w:rsid w:val="004B2D35"/>
    <w:rsid w:val="005330BF"/>
    <w:rsid w:val="00604246"/>
    <w:rsid w:val="00620993"/>
    <w:rsid w:val="006D2348"/>
    <w:rsid w:val="007C0B92"/>
    <w:rsid w:val="008B3AC3"/>
    <w:rsid w:val="00A56C58"/>
    <w:rsid w:val="00A85F47"/>
    <w:rsid w:val="00AD1AA3"/>
    <w:rsid w:val="00BA131F"/>
    <w:rsid w:val="00BB01E1"/>
    <w:rsid w:val="00D60A4E"/>
    <w:rsid w:val="00D65CF8"/>
    <w:rsid w:val="00D92E84"/>
    <w:rsid w:val="00DE7B1B"/>
    <w:rsid w:val="00E40C4E"/>
    <w:rsid w:val="00E735C6"/>
    <w:rsid w:val="00EB241D"/>
    <w:rsid w:val="00F37E9B"/>
    <w:rsid w:val="00F40F57"/>
    <w:rsid w:val="00F70C67"/>
    <w:rsid w:val="00FA3840"/>
    <w:rsid w:val="00FB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1D0840-4554-4C44-815E-03657A3E0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92E84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2021-10-04T14:19:00Z</dcterms:created>
  <dcterms:modified xsi:type="dcterms:W3CDTF">2021-10-19T08:19:00Z</dcterms:modified>
</cp:coreProperties>
</file>